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5B7AD" w14:textId="77777777" w:rsidR="00465805" w:rsidRDefault="00465805" w:rsidP="00465805">
      <w:pPr>
        <w:pStyle w:val="Kop1"/>
        <w:rPr>
          <w:lang w:val="nl-NL"/>
        </w:rPr>
      </w:pPr>
      <w:r w:rsidRPr="00F44E14">
        <w:rPr>
          <w:b/>
          <w:bCs/>
          <w:u w:val="single"/>
          <w:lang w:val="nl-NL"/>
        </w:rPr>
        <w:t>Thema</w:t>
      </w:r>
      <w:r>
        <w:rPr>
          <w:b/>
          <w:bCs/>
          <w:u w:val="single"/>
          <w:lang w:val="nl-NL"/>
        </w:rPr>
        <w:t xml:space="preserve"> 10</w:t>
      </w:r>
      <w:r w:rsidRPr="00EF4199">
        <w:rPr>
          <w:lang w:val="nl-NL"/>
        </w:rPr>
        <w:t>:</w:t>
      </w:r>
      <w:r>
        <w:rPr>
          <w:lang w:val="nl-NL"/>
        </w:rPr>
        <w:t xml:space="preserve"> Klinische training pathologie bij het kind en EHBO</w:t>
      </w:r>
    </w:p>
    <w:p w14:paraId="4F24334D" w14:textId="77777777" w:rsidR="00465805" w:rsidRDefault="00465805" w:rsidP="00465805">
      <w:pPr>
        <w:rPr>
          <w:lang w:val="nl-NL"/>
        </w:rPr>
      </w:pPr>
    </w:p>
    <w:p w14:paraId="3AD0E771" w14:textId="77777777" w:rsidR="00465805" w:rsidRDefault="00465805" w:rsidP="00465805">
      <w:pPr>
        <w:rPr>
          <w:lang w:val="nl-NL"/>
        </w:rPr>
      </w:pP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1292"/>
        <w:gridCol w:w="1701"/>
        <w:gridCol w:w="4888"/>
      </w:tblGrid>
      <w:tr w:rsidR="00465805" w:rsidRPr="00C25170" w14:paraId="6C9C54C6" w14:textId="77777777" w:rsidTr="00CC1CE6">
        <w:trPr>
          <w:trHeight w:val="983"/>
          <w:jc w:val="center"/>
        </w:trPr>
        <w:tc>
          <w:tcPr>
            <w:tcW w:w="1255" w:type="dxa"/>
            <w:shd w:val="clear" w:color="auto" w:fill="FDD6B4"/>
            <w:tcMar>
              <w:top w:w="20" w:type="nil"/>
              <w:left w:w="20" w:type="nil"/>
              <w:bottom w:w="20" w:type="nil"/>
              <w:right w:w="20" w:type="nil"/>
            </w:tcMar>
          </w:tcPr>
          <w:p w14:paraId="7B4BA50D" w14:textId="77777777" w:rsidR="00465805" w:rsidRPr="00C25170" w:rsidRDefault="00465805" w:rsidP="00CC1CE6">
            <w:pPr>
              <w:rPr>
                <w:rFonts w:cstheme="minorHAnsi"/>
                <w:b/>
                <w:bCs/>
                <w:sz w:val="20"/>
                <w:szCs w:val="20"/>
                <w:lang w:val="nl-NL"/>
              </w:rPr>
            </w:pPr>
            <w:r>
              <w:rPr>
                <w:rFonts w:cstheme="minorHAnsi"/>
                <w:b/>
                <w:bCs/>
                <w:sz w:val="20"/>
                <w:szCs w:val="20"/>
                <w:lang w:val="nl-NL"/>
              </w:rPr>
              <w:t>10</w:t>
            </w:r>
          </w:p>
        </w:tc>
        <w:tc>
          <w:tcPr>
            <w:tcW w:w="1292" w:type="dxa"/>
            <w:shd w:val="clear" w:color="auto" w:fill="FDD6B4"/>
            <w:tcMar>
              <w:top w:w="20" w:type="nil"/>
              <w:left w:w="20" w:type="nil"/>
              <w:bottom w:w="20" w:type="nil"/>
              <w:right w:w="20" w:type="nil"/>
            </w:tcMar>
          </w:tcPr>
          <w:p w14:paraId="2007DD1C" w14:textId="77777777" w:rsidR="00465805" w:rsidRPr="00C25170" w:rsidRDefault="00465805" w:rsidP="00CC1CE6">
            <w:pPr>
              <w:rPr>
                <w:rFonts w:cstheme="minorHAnsi"/>
                <w:b/>
                <w:bCs/>
                <w:sz w:val="20"/>
                <w:szCs w:val="20"/>
                <w:lang w:val="nl-NL"/>
              </w:rPr>
            </w:pPr>
          </w:p>
        </w:tc>
        <w:tc>
          <w:tcPr>
            <w:tcW w:w="1701" w:type="dxa"/>
            <w:tcBorders>
              <w:left w:val="single" w:sz="4" w:space="0" w:color="auto"/>
            </w:tcBorders>
            <w:shd w:val="clear" w:color="auto" w:fill="FDD6B4"/>
            <w:tcMar>
              <w:top w:w="20" w:type="nil"/>
              <w:left w:w="20" w:type="nil"/>
              <w:bottom w:w="20" w:type="nil"/>
              <w:right w:w="20" w:type="nil"/>
            </w:tcMar>
          </w:tcPr>
          <w:p w14:paraId="68BA3889" w14:textId="77777777" w:rsidR="00465805" w:rsidRPr="00C25170" w:rsidRDefault="00465805" w:rsidP="00CC1CE6">
            <w:pPr>
              <w:rPr>
                <w:rFonts w:cstheme="minorHAnsi"/>
                <w:b/>
                <w:bCs/>
                <w:sz w:val="20"/>
                <w:szCs w:val="20"/>
                <w:lang w:val="nl-NL"/>
              </w:rPr>
            </w:pPr>
          </w:p>
        </w:tc>
        <w:tc>
          <w:tcPr>
            <w:tcW w:w="4888" w:type="dxa"/>
            <w:shd w:val="clear" w:color="auto" w:fill="FDD6B4"/>
            <w:tcMar>
              <w:top w:w="20" w:type="nil"/>
              <w:left w:w="20" w:type="nil"/>
              <w:bottom w:w="20" w:type="nil"/>
              <w:right w:w="20" w:type="nil"/>
            </w:tcMar>
          </w:tcPr>
          <w:p w14:paraId="4B17D6E8" w14:textId="14575EBD" w:rsidR="00465805" w:rsidRPr="00465805" w:rsidRDefault="00465805" w:rsidP="00CC1CE6">
            <w:pPr>
              <w:rPr>
                <w:rFonts w:cstheme="minorHAnsi"/>
                <w:b/>
                <w:bCs/>
                <w:sz w:val="20"/>
                <w:szCs w:val="20"/>
                <w:lang w:val="nl-NL"/>
              </w:rPr>
            </w:pPr>
            <w:r w:rsidRPr="00465805">
              <w:rPr>
                <w:b/>
                <w:bCs/>
                <w:sz w:val="20"/>
                <w:szCs w:val="20"/>
                <w:lang w:val="nl-NL"/>
              </w:rPr>
              <w:t xml:space="preserve">Klinische training pathologie en EHBO: </w:t>
            </w:r>
            <w:r w:rsidRPr="00465805">
              <w:rPr>
                <w:sz w:val="20"/>
                <w:szCs w:val="20"/>
              </w:rPr>
              <w:t>Veel voorkomende ziektebeelden en rode vlaggen bij baby’s en kinderen in de osteopathiepraktijk. Training van het klinisch medische onderzoek, EHBO en reanimatie.</w:t>
            </w:r>
          </w:p>
        </w:tc>
      </w:tr>
      <w:tr w:rsidR="00465805" w:rsidRPr="00C25170" w14:paraId="6C676A61" w14:textId="77777777" w:rsidTr="00CC1CE6">
        <w:trPr>
          <w:trHeight w:val="978"/>
          <w:jc w:val="center"/>
        </w:trPr>
        <w:tc>
          <w:tcPr>
            <w:tcW w:w="1255" w:type="dxa"/>
            <w:tcMar>
              <w:top w:w="20" w:type="nil"/>
              <w:left w:w="20" w:type="nil"/>
              <w:bottom w:w="20" w:type="nil"/>
              <w:right w:w="20" w:type="nil"/>
            </w:tcMar>
          </w:tcPr>
          <w:p w14:paraId="446D2F9C" w14:textId="77777777" w:rsidR="00465805" w:rsidRPr="00C25170" w:rsidRDefault="00465805" w:rsidP="00CC1CE6">
            <w:pPr>
              <w:rPr>
                <w:rFonts w:cstheme="minorHAnsi"/>
                <w:sz w:val="20"/>
                <w:szCs w:val="20"/>
                <w:lang w:val="nl-NL"/>
              </w:rPr>
            </w:pPr>
            <w:r w:rsidRPr="00C25170">
              <w:rPr>
                <w:rFonts w:cstheme="minorHAnsi"/>
                <w:color w:val="000000"/>
                <w:sz w:val="20"/>
                <w:szCs w:val="20"/>
                <w:lang w:val="nl-NL"/>
              </w:rPr>
              <w:t>Vrijdag</w:t>
            </w:r>
          </w:p>
          <w:p w14:paraId="2BC83AEE" w14:textId="77777777" w:rsidR="00465805" w:rsidRPr="00C25170" w:rsidRDefault="00465805" w:rsidP="00CC1CE6">
            <w:pPr>
              <w:rPr>
                <w:rFonts w:cstheme="minorHAnsi"/>
                <w:color w:val="000000"/>
                <w:sz w:val="20"/>
                <w:szCs w:val="20"/>
                <w:lang w:val="nl-NL"/>
              </w:rPr>
            </w:pPr>
            <w:r w:rsidRPr="00C25170">
              <w:rPr>
                <w:rFonts w:cstheme="minorHAnsi"/>
                <w:color w:val="000000"/>
                <w:sz w:val="20"/>
                <w:szCs w:val="20"/>
                <w:lang w:val="nl-NL"/>
              </w:rPr>
              <w:t>03/12/21</w:t>
            </w:r>
          </w:p>
        </w:tc>
        <w:tc>
          <w:tcPr>
            <w:tcW w:w="1292" w:type="dxa"/>
            <w:tcMar>
              <w:top w:w="20" w:type="nil"/>
              <w:left w:w="20" w:type="nil"/>
              <w:bottom w:w="20" w:type="nil"/>
              <w:right w:w="20" w:type="nil"/>
            </w:tcMar>
          </w:tcPr>
          <w:p w14:paraId="3B898C56" w14:textId="77777777" w:rsidR="00465805" w:rsidRPr="00C25170" w:rsidRDefault="00465805" w:rsidP="00CC1CE6">
            <w:pPr>
              <w:rPr>
                <w:rFonts w:cstheme="minorHAnsi"/>
                <w:color w:val="000000"/>
                <w:sz w:val="20"/>
                <w:szCs w:val="20"/>
                <w:lang w:val="nl-NL"/>
              </w:rPr>
            </w:pPr>
            <w:r w:rsidRPr="00C25170">
              <w:rPr>
                <w:rFonts w:cstheme="minorHAnsi"/>
                <w:color w:val="000000"/>
                <w:sz w:val="20"/>
                <w:szCs w:val="20"/>
                <w:lang w:val="nl-NL"/>
              </w:rPr>
              <w:t>08h30-12h30</w:t>
            </w:r>
          </w:p>
        </w:tc>
        <w:tc>
          <w:tcPr>
            <w:tcW w:w="1701" w:type="dxa"/>
            <w:tcBorders>
              <w:left w:val="single" w:sz="4" w:space="0" w:color="auto"/>
            </w:tcBorders>
            <w:tcMar>
              <w:top w:w="20" w:type="nil"/>
              <w:left w:w="20" w:type="nil"/>
              <w:bottom w:w="20" w:type="nil"/>
              <w:right w:w="20" w:type="nil"/>
            </w:tcMar>
          </w:tcPr>
          <w:p w14:paraId="26D98AD9" w14:textId="77777777" w:rsidR="00465805" w:rsidRPr="00DC7BB4" w:rsidRDefault="00465805" w:rsidP="00CC1CE6">
            <w:pPr>
              <w:rPr>
                <w:sz w:val="20"/>
                <w:szCs w:val="20"/>
              </w:rPr>
            </w:pPr>
            <w:r w:rsidRPr="00DC7BB4">
              <w:rPr>
                <w:sz w:val="20"/>
                <w:szCs w:val="20"/>
              </w:rPr>
              <w:t>Dr De Loof</w:t>
            </w:r>
          </w:p>
          <w:p w14:paraId="02B064E0" w14:textId="77777777" w:rsidR="00465805" w:rsidRPr="00ED5826" w:rsidRDefault="00465805" w:rsidP="00CC1CE6">
            <w:pPr>
              <w:rPr>
                <w:sz w:val="20"/>
                <w:szCs w:val="20"/>
              </w:rPr>
            </w:pPr>
            <w:r w:rsidRPr="00DC7BB4">
              <w:rPr>
                <w:sz w:val="20"/>
                <w:szCs w:val="20"/>
              </w:rPr>
              <w:t>Pediater</w:t>
            </w:r>
          </w:p>
        </w:tc>
        <w:tc>
          <w:tcPr>
            <w:tcW w:w="4888" w:type="dxa"/>
            <w:shd w:val="clear" w:color="auto" w:fill="E2EFD9" w:themeFill="accent6" w:themeFillTint="33"/>
            <w:tcMar>
              <w:top w:w="20" w:type="nil"/>
              <w:left w:w="20" w:type="nil"/>
              <w:bottom w:w="20" w:type="nil"/>
              <w:right w:w="20" w:type="nil"/>
            </w:tcMar>
          </w:tcPr>
          <w:p w14:paraId="441AA823" w14:textId="77777777" w:rsidR="00465805" w:rsidRPr="00DC7BB4" w:rsidRDefault="00465805" w:rsidP="00CC1CE6">
            <w:pPr>
              <w:rPr>
                <w:color w:val="333333"/>
                <w:sz w:val="20"/>
                <w:szCs w:val="20"/>
                <w:lang w:val="nl-NL"/>
              </w:rPr>
            </w:pPr>
            <w:r w:rsidRPr="003A1868">
              <w:rPr>
                <w:b/>
                <w:bCs/>
                <w:color w:val="000000"/>
                <w:sz w:val="20"/>
                <w:szCs w:val="20"/>
                <w:lang w:val="nl-NL"/>
              </w:rPr>
              <w:t>Topics uit de pathologie bij het kind</w:t>
            </w:r>
            <w:r w:rsidRPr="00DC7BB4">
              <w:rPr>
                <w:color w:val="000000"/>
                <w:sz w:val="20"/>
                <w:szCs w:val="20"/>
                <w:lang w:val="nl-NL"/>
              </w:rPr>
              <w:t xml:space="preserve"> zoals: </w:t>
            </w:r>
          </w:p>
          <w:p w14:paraId="4DB11A7D" w14:textId="77777777" w:rsidR="00465805" w:rsidRPr="00DC7BB4" w:rsidRDefault="00465805" w:rsidP="00CC1CE6">
            <w:pPr>
              <w:rPr>
                <w:color w:val="333333"/>
                <w:sz w:val="20"/>
                <w:szCs w:val="20"/>
                <w:lang w:val="nl-NL"/>
              </w:rPr>
            </w:pPr>
            <w:r w:rsidRPr="00DC7BB4">
              <w:rPr>
                <w:color w:val="000000"/>
                <w:sz w:val="20"/>
                <w:szCs w:val="20"/>
                <w:lang w:val="nl-NL"/>
              </w:rPr>
              <w:t>De huilbaby, reflux, krampen, vaccinatie, trauma, acute en chronische buikpijn, hoofdpijn, heupdysplasie,</w:t>
            </w:r>
          </w:p>
          <w:p w14:paraId="1E51FABD" w14:textId="77777777" w:rsidR="00465805" w:rsidRDefault="00465805" w:rsidP="00CC1CE6">
            <w:pPr>
              <w:rPr>
                <w:color w:val="000000"/>
                <w:sz w:val="20"/>
                <w:szCs w:val="20"/>
                <w:lang w:val="nl-NL"/>
              </w:rPr>
            </w:pPr>
          </w:p>
          <w:p w14:paraId="4A0CE985" w14:textId="77777777" w:rsidR="00465805" w:rsidRPr="00C25170" w:rsidRDefault="00465805" w:rsidP="00CC1CE6">
            <w:pPr>
              <w:rPr>
                <w:rFonts w:cstheme="minorHAnsi"/>
                <w:sz w:val="20"/>
                <w:szCs w:val="20"/>
                <w:lang w:val="nl-NL"/>
              </w:rPr>
            </w:pPr>
            <w:r w:rsidRPr="00DC7BB4">
              <w:rPr>
                <w:color w:val="000000"/>
                <w:sz w:val="20"/>
                <w:szCs w:val="20"/>
                <w:lang w:val="nl-NL"/>
              </w:rPr>
              <w:t xml:space="preserve">Belangrijke rode vlaggen bij baby’s en kinderen </w:t>
            </w:r>
          </w:p>
        </w:tc>
      </w:tr>
      <w:tr w:rsidR="00465805" w:rsidRPr="00C25170" w14:paraId="2EFE737A" w14:textId="77777777" w:rsidTr="00CC1CE6">
        <w:trPr>
          <w:trHeight w:val="1557"/>
          <w:jc w:val="center"/>
        </w:trPr>
        <w:tc>
          <w:tcPr>
            <w:tcW w:w="1255" w:type="dxa"/>
            <w:tcMar>
              <w:top w:w="20" w:type="nil"/>
              <w:left w:w="20" w:type="nil"/>
              <w:bottom w:w="20" w:type="nil"/>
              <w:right w:w="20" w:type="nil"/>
            </w:tcMar>
          </w:tcPr>
          <w:p w14:paraId="56690DFD" w14:textId="77777777" w:rsidR="00465805" w:rsidRPr="00C25170" w:rsidRDefault="00465805" w:rsidP="00CC1CE6">
            <w:pPr>
              <w:rPr>
                <w:rFonts w:cstheme="minorHAnsi"/>
                <w:sz w:val="20"/>
                <w:szCs w:val="20"/>
                <w:lang w:val="nl-NL"/>
              </w:rPr>
            </w:pPr>
          </w:p>
        </w:tc>
        <w:tc>
          <w:tcPr>
            <w:tcW w:w="1292" w:type="dxa"/>
            <w:tcMar>
              <w:top w:w="20" w:type="nil"/>
              <w:left w:w="20" w:type="nil"/>
              <w:bottom w:w="20" w:type="nil"/>
              <w:right w:w="20" w:type="nil"/>
            </w:tcMar>
          </w:tcPr>
          <w:p w14:paraId="174A7B67" w14:textId="77777777" w:rsidR="00465805" w:rsidRPr="00ED5826" w:rsidRDefault="00465805" w:rsidP="00CC1CE6">
            <w:pPr>
              <w:rPr>
                <w:rFonts w:cstheme="minorHAnsi"/>
                <w:color w:val="000000"/>
                <w:sz w:val="20"/>
                <w:szCs w:val="20"/>
                <w:lang w:val="nl-NL"/>
              </w:rPr>
            </w:pPr>
            <w:r w:rsidRPr="00C25170">
              <w:rPr>
                <w:rFonts w:cstheme="minorHAnsi"/>
                <w:color w:val="000000"/>
                <w:sz w:val="20"/>
                <w:szCs w:val="20"/>
                <w:lang w:val="nl-NL"/>
              </w:rPr>
              <w:t>13h30-18h30</w:t>
            </w:r>
          </w:p>
        </w:tc>
        <w:tc>
          <w:tcPr>
            <w:tcW w:w="1701" w:type="dxa"/>
            <w:tcBorders>
              <w:left w:val="single" w:sz="4" w:space="0" w:color="auto"/>
            </w:tcBorders>
            <w:tcMar>
              <w:top w:w="20" w:type="nil"/>
              <w:left w:w="20" w:type="nil"/>
              <w:bottom w:w="20" w:type="nil"/>
              <w:right w:w="20" w:type="nil"/>
            </w:tcMar>
          </w:tcPr>
          <w:p w14:paraId="1F6CE5C1" w14:textId="77777777" w:rsidR="00465805" w:rsidRPr="00DC7BB4" w:rsidRDefault="00465805" w:rsidP="00CC1CE6">
            <w:pPr>
              <w:rPr>
                <w:sz w:val="20"/>
                <w:szCs w:val="20"/>
              </w:rPr>
            </w:pPr>
            <w:r w:rsidRPr="00DC7BB4">
              <w:rPr>
                <w:sz w:val="20"/>
                <w:szCs w:val="20"/>
              </w:rPr>
              <w:t>Dr De Loof</w:t>
            </w:r>
          </w:p>
          <w:p w14:paraId="2FB6CD98" w14:textId="77777777" w:rsidR="00465805" w:rsidRPr="00DC7BB4" w:rsidRDefault="00465805" w:rsidP="00CC1CE6">
            <w:pPr>
              <w:rPr>
                <w:sz w:val="20"/>
                <w:szCs w:val="20"/>
              </w:rPr>
            </w:pPr>
            <w:r w:rsidRPr="00DC7BB4">
              <w:rPr>
                <w:sz w:val="20"/>
                <w:szCs w:val="20"/>
              </w:rPr>
              <w:t>Pediater</w:t>
            </w:r>
          </w:p>
          <w:p w14:paraId="12FA07B4" w14:textId="77777777" w:rsidR="00465805" w:rsidRPr="00DC7BB4" w:rsidRDefault="00465805" w:rsidP="00CC1CE6">
            <w:pPr>
              <w:autoSpaceDE w:val="0"/>
              <w:autoSpaceDN w:val="0"/>
              <w:adjustRightInd w:val="0"/>
              <w:spacing w:line="280" w:lineRule="atLeast"/>
              <w:rPr>
                <w:color w:val="000000"/>
                <w:sz w:val="20"/>
                <w:szCs w:val="20"/>
              </w:rPr>
            </w:pPr>
            <w:r w:rsidRPr="00DC7BB4">
              <w:rPr>
                <w:color w:val="000000"/>
                <w:sz w:val="20"/>
                <w:szCs w:val="20"/>
              </w:rPr>
              <w:t>Wouter van Stee</w:t>
            </w:r>
          </w:p>
          <w:p w14:paraId="1D0642CF" w14:textId="77777777" w:rsidR="00465805" w:rsidRPr="00DC7BB4" w:rsidRDefault="00465805" w:rsidP="00CC1CE6">
            <w:pPr>
              <w:rPr>
                <w:color w:val="000000"/>
                <w:sz w:val="20"/>
                <w:szCs w:val="20"/>
              </w:rPr>
            </w:pPr>
            <w:r w:rsidRPr="00DC7BB4">
              <w:rPr>
                <w:sz w:val="20"/>
                <w:szCs w:val="20"/>
              </w:rPr>
              <w:t>MSc. Ost.</w:t>
            </w:r>
            <w:r w:rsidRPr="00DC7BB4">
              <w:rPr>
                <w:color w:val="000000"/>
                <w:sz w:val="20"/>
                <w:szCs w:val="20"/>
              </w:rPr>
              <w:t xml:space="preserve">   </w:t>
            </w:r>
          </w:p>
          <w:p w14:paraId="143DBE71" w14:textId="77777777" w:rsidR="00465805" w:rsidRPr="00DC7BB4" w:rsidRDefault="00465805" w:rsidP="00CC1CE6">
            <w:pPr>
              <w:rPr>
                <w:color w:val="000000"/>
                <w:sz w:val="20"/>
                <w:szCs w:val="20"/>
              </w:rPr>
            </w:pPr>
            <w:r w:rsidRPr="00DC7BB4">
              <w:rPr>
                <w:color w:val="000000"/>
                <w:sz w:val="20"/>
                <w:szCs w:val="20"/>
              </w:rPr>
              <w:t>Luc Roggen</w:t>
            </w:r>
          </w:p>
          <w:p w14:paraId="1FBFB438" w14:textId="77777777" w:rsidR="00465805" w:rsidRPr="00ED5826" w:rsidRDefault="00465805" w:rsidP="00CC1CE6">
            <w:pPr>
              <w:rPr>
                <w:sz w:val="20"/>
                <w:szCs w:val="20"/>
              </w:rPr>
            </w:pPr>
            <w:r w:rsidRPr="00DC7BB4">
              <w:rPr>
                <w:color w:val="000000"/>
                <w:sz w:val="20"/>
                <w:szCs w:val="20"/>
              </w:rPr>
              <w:t>BSc. Ost.</w:t>
            </w:r>
          </w:p>
        </w:tc>
        <w:tc>
          <w:tcPr>
            <w:tcW w:w="4888" w:type="dxa"/>
            <w:shd w:val="clear" w:color="auto" w:fill="E2EFD9" w:themeFill="accent6" w:themeFillTint="33"/>
            <w:tcMar>
              <w:top w:w="20" w:type="nil"/>
              <w:left w:w="20" w:type="nil"/>
              <w:bottom w:w="20" w:type="nil"/>
              <w:right w:w="20" w:type="nil"/>
            </w:tcMar>
          </w:tcPr>
          <w:p w14:paraId="1871808B" w14:textId="77777777" w:rsidR="00465805" w:rsidRDefault="00465805" w:rsidP="00CC1CE6">
            <w:pPr>
              <w:rPr>
                <w:b/>
                <w:bCs/>
                <w:color w:val="000000"/>
                <w:sz w:val="20"/>
                <w:szCs w:val="20"/>
                <w:lang w:val="nl-NL"/>
              </w:rPr>
            </w:pPr>
            <w:r>
              <w:rPr>
                <w:b/>
                <w:bCs/>
                <w:color w:val="000000"/>
                <w:sz w:val="20"/>
                <w:szCs w:val="20"/>
                <w:lang w:val="nl-NL"/>
              </w:rPr>
              <w:t xml:space="preserve">Topics </w:t>
            </w:r>
          </w:p>
          <w:p w14:paraId="555D10D0" w14:textId="77777777" w:rsidR="00465805" w:rsidRDefault="00465805" w:rsidP="00CC1CE6">
            <w:pPr>
              <w:rPr>
                <w:b/>
                <w:bCs/>
                <w:color w:val="000000"/>
                <w:sz w:val="20"/>
                <w:szCs w:val="20"/>
                <w:lang w:val="nl-NL"/>
              </w:rPr>
            </w:pPr>
          </w:p>
          <w:p w14:paraId="6E5ADDDE" w14:textId="77777777" w:rsidR="00465805" w:rsidRPr="00C25170" w:rsidRDefault="00465805" w:rsidP="00CC1CE6">
            <w:pPr>
              <w:rPr>
                <w:rFonts w:cstheme="minorHAnsi"/>
                <w:sz w:val="20"/>
                <w:szCs w:val="20"/>
                <w:lang w:val="nl-NL"/>
              </w:rPr>
            </w:pPr>
            <w:r w:rsidRPr="003A1868">
              <w:rPr>
                <w:b/>
                <w:bCs/>
                <w:color w:val="000000"/>
                <w:sz w:val="20"/>
                <w:szCs w:val="20"/>
                <w:lang w:val="nl-NL"/>
              </w:rPr>
              <w:t>Training</w:t>
            </w:r>
            <w:r w:rsidRPr="00DC7BB4">
              <w:rPr>
                <w:color w:val="000000"/>
                <w:sz w:val="20"/>
                <w:szCs w:val="20"/>
                <w:lang w:val="nl-NL"/>
              </w:rPr>
              <w:t xml:space="preserve"> in het herkennen van rode vlaggen</w:t>
            </w:r>
            <w:r>
              <w:rPr>
                <w:color w:val="000000"/>
                <w:sz w:val="20"/>
                <w:szCs w:val="20"/>
                <w:lang w:val="nl-NL"/>
              </w:rPr>
              <w:t xml:space="preserve"> a</w:t>
            </w:r>
            <w:r w:rsidRPr="00DC7BB4">
              <w:rPr>
                <w:color w:val="000000"/>
                <w:sz w:val="20"/>
                <w:szCs w:val="20"/>
                <w:lang w:val="nl-NL"/>
              </w:rPr>
              <w:t xml:space="preserve">an de hand van </w:t>
            </w:r>
            <w:r w:rsidRPr="003A1868">
              <w:rPr>
                <w:b/>
                <w:bCs/>
                <w:color w:val="000000"/>
                <w:sz w:val="20"/>
                <w:szCs w:val="20"/>
                <w:lang w:val="nl-NL"/>
              </w:rPr>
              <w:t>cases</w:t>
            </w:r>
            <w:r>
              <w:rPr>
                <w:color w:val="000000"/>
                <w:sz w:val="20"/>
                <w:szCs w:val="20"/>
                <w:lang w:val="nl-NL"/>
              </w:rPr>
              <w:t xml:space="preserve">. Werken </w:t>
            </w:r>
            <w:r w:rsidRPr="00DC7BB4">
              <w:rPr>
                <w:color w:val="000000"/>
                <w:sz w:val="20"/>
                <w:szCs w:val="20"/>
                <w:lang w:val="nl-NL"/>
              </w:rPr>
              <w:t xml:space="preserve">in kleine groepen </w:t>
            </w:r>
            <w:r>
              <w:rPr>
                <w:color w:val="000000"/>
                <w:sz w:val="20"/>
                <w:szCs w:val="20"/>
                <w:lang w:val="nl-NL"/>
              </w:rPr>
              <w:t xml:space="preserve">rond opdrachten vanuit een case: geef </w:t>
            </w:r>
            <w:r w:rsidRPr="00DC7BB4">
              <w:rPr>
                <w:color w:val="000000"/>
                <w:sz w:val="20"/>
                <w:szCs w:val="20"/>
                <w:lang w:val="nl-NL"/>
              </w:rPr>
              <w:t>een goede medische anamnese op, geef je de rode vlaggen aan voor je case. In een groepsdiscussie met de pediater wordt de case dan toegelicht en is er feedback.</w:t>
            </w:r>
          </w:p>
        </w:tc>
      </w:tr>
      <w:tr w:rsidR="00465805" w:rsidRPr="00C25170" w14:paraId="6C60C03F" w14:textId="77777777" w:rsidTr="00CC1CE6">
        <w:trPr>
          <w:trHeight w:val="937"/>
          <w:jc w:val="center"/>
        </w:trPr>
        <w:tc>
          <w:tcPr>
            <w:tcW w:w="1255" w:type="dxa"/>
            <w:tcMar>
              <w:top w:w="20" w:type="nil"/>
              <w:left w:w="20" w:type="nil"/>
              <w:bottom w:w="20" w:type="nil"/>
              <w:right w:w="20" w:type="nil"/>
            </w:tcMar>
          </w:tcPr>
          <w:p w14:paraId="72A0E376" w14:textId="77777777" w:rsidR="00465805" w:rsidRPr="00C25170" w:rsidRDefault="00465805" w:rsidP="00CC1CE6">
            <w:pPr>
              <w:rPr>
                <w:rFonts w:cstheme="minorHAnsi"/>
                <w:sz w:val="20"/>
                <w:szCs w:val="20"/>
                <w:lang w:val="nl-NL"/>
              </w:rPr>
            </w:pPr>
            <w:r w:rsidRPr="00C25170">
              <w:rPr>
                <w:rFonts w:cstheme="minorHAnsi"/>
                <w:color w:val="000000"/>
                <w:sz w:val="20"/>
                <w:szCs w:val="20"/>
                <w:lang w:val="nl-NL"/>
              </w:rPr>
              <w:t>Zaterdag</w:t>
            </w:r>
          </w:p>
          <w:p w14:paraId="21432566" w14:textId="77777777" w:rsidR="00465805" w:rsidRPr="00C25170" w:rsidRDefault="00465805" w:rsidP="00CC1CE6">
            <w:pPr>
              <w:rPr>
                <w:rFonts w:cstheme="minorHAnsi"/>
                <w:color w:val="000000"/>
                <w:sz w:val="20"/>
                <w:szCs w:val="20"/>
                <w:lang w:val="nl-NL"/>
              </w:rPr>
            </w:pPr>
            <w:r w:rsidRPr="00C25170">
              <w:rPr>
                <w:rFonts w:cstheme="minorHAnsi"/>
                <w:color w:val="000000"/>
                <w:sz w:val="20"/>
                <w:szCs w:val="20"/>
                <w:lang w:val="nl-NL"/>
              </w:rPr>
              <w:t>04/12/21</w:t>
            </w:r>
          </w:p>
        </w:tc>
        <w:tc>
          <w:tcPr>
            <w:tcW w:w="1292" w:type="dxa"/>
            <w:tcMar>
              <w:top w:w="20" w:type="nil"/>
              <w:left w:w="20" w:type="nil"/>
              <w:bottom w:w="20" w:type="nil"/>
              <w:right w:w="20" w:type="nil"/>
            </w:tcMar>
          </w:tcPr>
          <w:p w14:paraId="27FE7387" w14:textId="77777777" w:rsidR="00465805" w:rsidRPr="00C25170" w:rsidRDefault="00465805" w:rsidP="00CC1CE6">
            <w:pPr>
              <w:rPr>
                <w:rFonts w:cstheme="minorHAnsi"/>
                <w:sz w:val="20"/>
                <w:szCs w:val="20"/>
                <w:lang w:val="nl-NL"/>
              </w:rPr>
            </w:pPr>
            <w:r w:rsidRPr="00C25170">
              <w:rPr>
                <w:rFonts w:cstheme="minorHAnsi"/>
                <w:color w:val="000000"/>
                <w:sz w:val="20"/>
                <w:szCs w:val="20"/>
                <w:lang w:val="nl-NL"/>
              </w:rPr>
              <w:t>08h30-12h30</w:t>
            </w:r>
          </w:p>
        </w:tc>
        <w:tc>
          <w:tcPr>
            <w:tcW w:w="1701" w:type="dxa"/>
            <w:tcBorders>
              <w:left w:val="single" w:sz="4" w:space="0" w:color="auto"/>
            </w:tcBorders>
            <w:shd w:val="clear" w:color="auto" w:fill="auto"/>
            <w:tcMar>
              <w:top w:w="20" w:type="nil"/>
              <w:left w:w="20" w:type="nil"/>
              <w:bottom w:w="20" w:type="nil"/>
              <w:right w:w="20" w:type="nil"/>
            </w:tcMar>
          </w:tcPr>
          <w:p w14:paraId="67A2C1BB" w14:textId="77777777" w:rsidR="00465805" w:rsidRPr="00DC7BB4" w:rsidRDefault="00465805" w:rsidP="00CC1CE6">
            <w:pPr>
              <w:rPr>
                <w:sz w:val="20"/>
                <w:szCs w:val="20"/>
              </w:rPr>
            </w:pPr>
            <w:r w:rsidRPr="00DC7BB4">
              <w:rPr>
                <w:sz w:val="20"/>
                <w:szCs w:val="20"/>
              </w:rPr>
              <w:t>Dr De Loof</w:t>
            </w:r>
          </w:p>
          <w:p w14:paraId="69EF0BE8" w14:textId="77777777" w:rsidR="00465805" w:rsidRPr="00ED5826" w:rsidRDefault="00465805" w:rsidP="00CC1CE6">
            <w:pPr>
              <w:rPr>
                <w:sz w:val="20"/>
                <w:szCs w:val="20"/>
              </w:rPr>
            </w:pPr>
            <w:r w:rsidRPr="00DC7BB4">
              <w:rPr>
                <w:sz w:val="20"/>
                <w:szCs w:val="20"/>
              </w:rPr>
              <w:t>Pediater</w:t>
            </w:r>
          </w:p>
        </w:tc>
        <w:tc>
          <w:tcPr>
            <w:tcW w:w="4888" w:type="dxa"/>
            <w:shd w:val="clear" w:color="auto" w:fill="E2EFD9" w:themeFill="accent6" w:themeFillTint="33"/>
            <w:tcMar>
              <w:top w:w="20" w:type="nil"/>
              <w:left w:w="20" w:type="nil"/>
              <w:bottom w:w="20" w:type="nil"/>
              <w:right w:w="20" w:type="nil"/>
            </w:tcMar>
          </w:tcPr>
          <w:p w14:paraId="12A8AF7B" w14:textId="77777777" w:rsidR="00465805" w:rsidRPr="00C25170" w:rsidRDefault="00465805" w:rsidP="00CC1CE6">
            <w:pPr>
              <w:rPr>
                <w:rFonts w:cstheme="minorHAnsi"/>
                <w:sz w:val="20"/>
                <w:szCs w:val="20"/>
                <w:lang w:val="nl-NL"/>
              </w:rPr>
            </w:pPr>
            <w:r w:rsidRPr="000766F7">
              <w:rPr>
                <w:b/>
                <w:bCs/>
                <w:color w:val="000000"/>
                <w:sz w:val="20"/>
                <w:szCs w:val="20"/>
                <w:lang w:val="nl-NL"/>
              </w:rPr>
              <w:t>Kennismaking-</w:t>
            </w:r>
            <w:r w:rsidRPr="003A1868">
              <w:rPr>
                <w:b/>
                <w:bCs/>
                <w:color w:val="000000"/>
                <w:sz w:val="20"/>
                <w:szCs w:val="20"/>
                <w:lang w:val="nl-NL"/>
              </w:rPr>
              <w:t xml:space="preserve">Training </w:t>
            </w:r>
            <w:r w:rsidRPr="000766F7">
              <w:rPr>
                <w:color w:val="000000"/>
                <w:sz w:val="20"/>
                <w:szCs w:val="20"/>
                <w:lang w:val="nl-NL"/>
              </w:rPr>
              <w:t>van medische vaardigheden</w:t>
            </w:r>
            <w:r w:rsidRPr="00DC7BB4">
              <w:rPr>
                <w:color w:val="000000"/>
                <w:sz w:val="20"/>
                <w:szCs w:val="20"/>
                <w:lang w:val="nl-NL"/>
              </w:rPr>
              <w:t xml:space="preserve"> waaronder:</w:t>
            </w:r>
            <w:r>
              <w:rPr>
                <w:color w:val="000000"/>
                <w:sz w:val="20"/>
                <w:szCs w:val="20"/>
                <w:lang w:val="nl-NL"/>
              </w:rPr>
              <w:t xml:space="preserve"> </w:t>
            </w:r>
            <w:r w:rsidRPr="00DC7BB4">
              <w:rPr>
                <w:color w:val="000000"/>
                <w:sz w:val="20"/>
                <w:szCs w:val="20"/>
                <w:lang w:val="nl-NL"/>
              </w:rPr>
              <w:t>Percussie, auscultatie, bloeddrukmeting, algemeen medisch onderzoek bij kinderen.</w:t>
            </w:r>
          </w:p>
        </w:tc>
      </w:tr>
      <w:tr w:rsidR="00465805" w:rsidRPr="00C25170" w14:paraId="2DD6A599" w14:textId="77777777" w:rsidTr="00CC1CE6">
        <w:trPr>
          <w:trHeight w:val="442"/>
          <w:jc w:val="center"/>
        </w:trPr>
        <w:tc>
          <w:tcPr>
            <w:tcW w:w="1255" w:type="dxa"/>
            <w:tcMar>
              <w:top w:w="20" w:type="nil"/>
              <w:left w:w="20" w:type="nil"/>
              <w:bottom w:w="20" w:type="nil"/>
              <w:right w:w="20" w:type="nil"/>
            </w:tcMar>
          </w:tcPr>
          <w:p w14:paraId="56BC246D" w14:textId="77777777" w:rsidR="00465805" w:rsidRPr="00C25170" w:rsidRDefault="00465805" w:rsidP="00CC1CE6">
            <w:pPr>
              <w:rPr>
                <w:rFonts w:cstheme="minorHAnsi"/>
                <w:sz w:val="20"/>
                <w:szCs w:val="20"/>
                <w:lang w:val="nl-NL"/>
              </w:rPr>
            </w:pPr>
          </w:p>
        </w:tc>
        <w:tc>
          <w:tcPr>
            <w:tcW w:w="1292" w:type="dxa"/>
            <w:tcMar>
              <w:top w:w="20" w:type="nil"/>
              <w:left w:w="20" w:type="nil"/>
              <w:bottom w:w="20" w:type="nil"/>
              <w:right w:w="20" w:type="nil"/>
            </w:tcMar>
          </w:tcPr>
          <w:p w14:paraId="0ACE4709" w14:textId="77777777" w:rsidR="00465805" w:rsidRPr="00C25170" w:rsidRDefault="00465805" w:rsidP="00CC1CE6">
            <w:pPr>
              <w:rPr>
                <w:rFonts w:cstheme="minorHAnsi"/>
                <w:color w:val="000000"/>
                <w:sz w:val="20"/>
                <w:szCs w:val="20"/>
                <w:lang w:val="nl-NL"/>
              </w:rPr>
            </w:pPr>
            <w:r w:rsidRPr="00C25170">
              <w:rPr>
                <w:rFonts w:cstheme="minorHAnsi"/>
                <w:color w:val="000000"/>
                <w:sz w:val="20"/>
                <w:szCs w:val="20"/>
                <w:lang w:val="nl-NL"/>
              </w:rPr>
              <w:t>13h30-18h30</w:t>
            </w:r>
          </w:p>
          <w:p w14:paraId="2687EB27" w14:textId="77777777" w:rsidR="00465805" w:rsidRPr="00C25170" w:rsidRDefault="00465805" w:rsidP="00CC1CE6">
            <w:pPr>
              <w:rPr>
                <w:rFonts w:cstheme="minorHAnsi"/>
                <w:sz w:val="20"/>
                <w:szCs w:val="20"/>
                <w:lang w:val="nl-NL"/>
              </w:rPr>
            </w:pPr>
          </w:p>
        </w:tc>
        <w:tc>
          <w:tcPr>
            <w:tcW w:w="1701" w:type="dxa"/>
            <w:tcBorders>
              <w:left w:val="single" w:sz="4" w:space="0" w:color="auto"/>
            </w:tcBorders>
            <w:shd w:val="clear" w:color="auto" w:fill="auto"/>
            <w:tcMar>
              <w:top w:w="20" w:type="nil"/>
              <w:left w:w="20" w:type="nil"/>
              <w:bottom w:w="20" w:type="nil"/>
              <w:right w:w="20" w:type="nil"/>
            </w:tcMar>
          </w:tcPr>
          <w:p w14:paraId="47550A90" w14:textId="77777777" w:rsidR="00465805" w:rsidRPr="00DC7BB4" w:rsidRDefault="00465805" w:rsidP="00CC1CE6">
            <w:pPr>
              <w:rPr>
                <w:sz w:val="20"/>
                <w:szCs w:val="20"/>
              </w:rPr>
            </w:pPr>
            <w:r w:rsidRPr="00DC7BB4">
              <w:rPr>
                <w:sz w:val="20"/>
                <w:szCs w:val="20"/>
              </w:rPr>
              <w:t>Dr De Loof</w:t>
            </w:r>
          </w:p>
          <w:p w14:paraId="24831686" w14:textId="77777777" w:rsidR="00465805" w:rsidRPr="00DC7BB4" w:rsidRDefault="00465805" w:rsidP="00CC1CE6">
            <w:pPr>
              <w:rPr>
                <w:sz w:val="20"/>
                <w:szCs w:val="20"/>
              </w:rPr>
            </w:pPr>
            <w:r w:rsidRPr="00DC7BB4">
              <w:rPr>
                <w:sz w:val="20"/>
                <w:szCs w:val="20"/>
              </w:rPr>
              <w:t>Pediater</w:t>
            </w:r>
          </w:p>
          <w:p w14:paraId="5403CED9" w14:textId="77777777" w:rsidR="00465805" w:rsidRPr="00C25170" w:rsidRDefault="00465805" w:rsidP="00CC1CE6">
            <w:pPr>
              <w:rPr>
                <w:rFonts w:cstheme="minorHAnsi"/>
                <w:sz w:val="20"/>
                <w:szCs w:val="20"/>
                <w:lang w:val="nl-NL"/>
              </w:rPr>
            </w:pPr>
          </w:p>
        </w:tc>
        <w:tc>
          <w:tcPr>
            <w:tcW w:w="4888" w:type="dxa"/>
            <w:shd w:val="clear" w:color="auto" w:fill="E2EFD9" w:themeFill="accent6" w:themeFillTint="33"/>
            <w:tcMar>
              <w:top w:w="20" w:type="nil"/>
              <w:left w:w="20" w:type="nil"/>
              <w:bottom w:w="20" w:type="nil"/>
              <w:right w:w="20" w:type="nil"/>
            </w:tcMar>
          </w:tcPr>
          <w:p w14:paraId="31232F34" w14:textId="77777777" w:rsidR="00465805" w:rsidRPr="00C25170" w:rsidRDefault="00465805" w:rsidP="00CC1CE6">
            <w:pPr>
              <w:rPr>
                <w:rFonts w:cstheme="minorHAnsi"/>
                <w:sz w:val="20"/>
                <w:szCs w:val="20"/>
                <w:lang w:val="nl-NL"/>
              </w:rPr>
            </w:pPr>
            <w:r w:rsidRPr="00DC7BB4">
              <w:rPr>
                <w:color w:val="000000"/>
                <w:sz w:val="20"/>
                <w:szCs w:val="20"/>
                <w:lang w:val="nl-NL"/>
              </w:rPr>
              <w:t>EHBO</w:t>
            </w:r>
          </w:p>
        </w:tc>
      </w:tr>
    </w:tbl>
    <w:p w14:paraId="1E9BB1E8" w14:textId="77777777" w:rsidR="00465805" w:rsidRDefault="00465805" w:rsidP="00465805">
      <w:pPr>
        <w:rPr>
          <w:lang w:val="nl-NL"/>
        </w:rPr>
      </w:pPr>
    </w:p>
    <w:p w14:paraId="2143902B" w14:textId="37FE9804" w:rsidR="00465805" w:rsidRPr="00465805" w:rsidRDefault="00465805" w:rsidP="00465805">
      <w:r w:rsidRPr="00594D55">
        <w:rPr>
          <w:b/>
          <w:bCs/>
          <w:lang w:val="nl-NL"/>
        </w:rPr>
        <w:t>Titel</w:t>
      </w:r>
      <w:r>
        <w:rPr>
          <w:lang w:val="nl-NL"/>
        </w:rPr>
        <w:t xml:space="preserve">: </w:t>
      </w:r>
      <w:r w:rsidRPr="00465805">
        <w:t>Klinische training pathologie en EHBO: Veel voorkomende ziektebeelden en rode vlaggen bij baby’s en kinderen in de osteopathiepraktijk. Training van het klinisch medische onderzoek, EHBO en reanimatie.</w:t>
      </w:r>
    </w:p>
    <w:p w14:paraId="0FE61930" w14:textId="5B591B73" w:rsidR="00465805" w:rsidRDefault="00465805" w:rsidP="00465805">
      <w:pPr>
        <w:rPr>
          <w:lang w:val="nl-NL"/>
        </w:rPr>
      </w:pPr>
    </w:p>
    <w:p w14:paraId="0960F413" w14:textId="71B30166" w:rsidR="00465805" w:rsidRDefault="00465805" w:rsidP="00465805">
      <w:pPr>
        <w:rPr>
          <w:color w:val="FF0000"/>
          <w:lang w:val="nl-NL"/>
        </w:rPr>
      </w:pPr>
      <w:r w:rsidRPr="00536941">
        <w:rPr>
          <w:color w:val="FF0000"/>
          <w:lang w:val="nl-NL"/>
        </w:rPr>
        <w:t xml:space="preserve">Webinars over pathologie worden </w:t>
      </w:r>
      <w:r>
        <w:rPr>
          <w:color w:val="FF0000"/>
          <w:lang w:val="nl-NL"/>
        </w:rPr>
        <w:t xml:space="preserve">op voorhand </w:t>
      </w:r>
      <w:r w:rsidRPr="00536941">
        <w:rPr>
          <w:color w:val="FF0000"/>
          <w:lang w:val="nl-NL"/>
        </w:rPr>
        <w:t xml:space="preserve">online </w:t>
      </w:r>
      <w:r>
        <w:rPr>
          <w:color w:val="FF0000"/>
          <w:lang w:val="nl-NL"/>
        </w:rPr>
        <w:t xml:space="preserve">aangeboden </w:t>
      </w:r>
      <w:r w:rsidRPr="00536941">
        <w:rPr>
          <w:color w:val="FF0000"/>
          <w:lang w:val="nl-NL"/>
        </w:rPr>
        <w:t xml:space="preserve">als voorbereiding om de lessen </w:t>
      </w:r>
      <w:r>
        <w:rPr>
          <w:color w:val="FF0000"/>
          <w:lang w:val="nl-NL"/>
        </w:rPr>
        <w:t xml:space="preserve">optimaal </w:t>
      </w:r>
      <w:r w:rsidRPr="00536941">
        <w:rPr>
          <w:color w:val="FF0000"/>
          <w:lang w:val="nl-NL"/>
        </w:rPr>
        <w:t>te kunnen volgen.</w:t>
      </w:r>
      <w:r>
        <w:rPr>
          <w:color w:val="FF0000"/>
          <w:lang w:val="nl-NL"/>
        </w:rPr>
        <w:t xml:space="preserve"> Deze </w:t>
      </w:r>
      <w:proofErr w:type="spellStart"/>
      <w:r>
        <w:rPr>
          <w:color w:val="FF0000"/>
          <w:lang w:val="nl-NL"/>
        </w:rPr>
        <w:t>webinars</w:t>
      </w:r>
      <w:proofErr w:type="spellEnd"/>
      <w:r>
        <w:rPr>
          <w:color w:val="FF0000"/>
          <w:lang w:val="nl-NL"/>
        </w:rPr>
        <w:t xml:space="preserve"> zijn ter be</w:t>
      </w:r>
      <w:r w:rsidR="00992AAE">
        <w:rPr>
          <w:color w:val="FF0000"/>
          <w:lang w:val="nl-NL"/>
        </w:rPr>
        <w:t>s</w:t>
      </w:r>
      <w:r>
        <w:rPr>
          <w:color w:val="FF0000"/>
          <w:lang w:val="nl-NL"/>
        </w:rPr>
        <w:t>chikking na betaling van de module en 14 dagen voor het lesweekend.</w:t>
      </w:r>
    </w:p>
    <w:p w14:paraId="7B499F96" w14:textId="77777777" w:rsidR="00D35F8A" w:rsidRPr="00536941" w:rsidRDefault="00D35F8A" w:rsidP="00465805">
      <w:pPr>
        <w:rPr>
          <w:color w:val="FF0000"/>
          <w:lang w:val="nl-NL"/>
        </w:rPr>
      </w:pPr>
    </w:p>
    <w:p w14:paraId="05F7C7AE" w14:textId="77777777" w:rsidR="00D35F8A" w:rsidRPr="00D35F8A" w:rsidRDefault="00465805" w:rsidP="00D35F8A">
      <w:r w:rsidRPr="00594D55">
        <w:rPr>
          <w:b/>
          <w:bCs/>
          <w:color w:val="000000"/>
          <w:lang w:val="nl-NL"/>
        </w:rPr>
        <w:t>Omschrijving</w:t>
      </w:r>
      <w:r>
        <w:rPr>
          <w:color w:val="000000"/>
          <w:lang w:val="nl-NL"/>
        </w:rPr>
        <w:t xml:space="preserve">: </w:t>
      </w:r>
      <w:r w:rsidR="00D35F8A" w:rsidRPr="00D35F8A">
        <w:t>Het doel is om de osteopaat betere inzichten te geven in de pathologie en de rode vlaggen bij baby’s en kinderen zodat een correcte verwijzing naar de arts op tijd gebeurt. Er wordt ook theoretische kennis gedoceerd maar de nadruk zal liggen op klinische vaardigheden en klinisch redeneren in de praktijk vanuit een goede kennis van de pathologie.  Je krijgt een initiatie in medische klinische onderzoeksvaardigheden waaronder auscultatie, otoscopie, bloeddrukmeting en het klassieke medische onderzoek. De cursist krijgt een deel van de leerstof online aangeboden wat als voorkennis verondersteld wordt en integraal deel uitmaakt van de leerstof samen met de gedoceerde leerstof die aangewend zal worden in de klinische training pathologie onder de vorm van cases zoals ze zich in de praktijk voordoen. Daarnaast wordt adequaat handelen in urgente omstandigheden bij kinderen getraind.</w:t>
      </w:r>
    </w:p>
    <w:p w14:paraId="399C4421" w14:textId="0DB410B7" w:rsidR="00465805" w:rsidRDefault="00465805" w:rsidP="00465805">
      <w:pPr>
        <w:pStyle w:val="Normaalweb"/>
        <w:rPr>
          <w:color w:val="000000"/>
          <w:lang w:val="nl-NL"/>
        </w:rPr>
      </w:pPr>
      <w:r w:rsidRPr="00594D55">
        <w:rPr>
          <w:b/>
          <w:bCs/>
          <w:color w:val="000000"/>
          <w:lang w:val="nl-NL"/>
        </w:rPr>
        <w:t>Inhoud</w:t>
      </w:r>
      <w:r>
        <w:rPr>
          <w:color w:val="000000"/>
          <w:lang w:val="nl-NL"/>
        </w:rPr>
        <w:t>:</w:t>
      </w:r>
    </w:p>
    <w:p w14:paraId="3AEE7D5B" w14:textId="77777777" w:rsidR="00465805" w:rsidRDefault="00465805" w:rsidP="00465805">
      <w:pPr>
        <w:pStyle w:val="Normaalweb"/>
        <w:numPr>
          <w:ilvl w:val="0"/>
          <w:numId w:val="19"/>
        </w:numPr>
        <w:rPr>
          <w:color w:val="000000"/>
          <w:lang w:val="nl-NL"/>
        </w:rPr>
      </w:pPr>
      <w:r>
        <w:rPr>
          <w:color w:val="000000"/>
          <w:lang w:val="nl-NL"/>
        </w:rPr>
        <w:t xml:space="preserve">Pathologie baby- peuter – kleuter- puber en adolescent = </w:t>
      </w:r>
      <w:proofErr w:type="spellStart"/>
      <w:r>
        <w:rPr>
          <w:color w:val="000000"/>
          <w:lang w:val="nl-NL"/>
        </w:rPr>
        <w:t>distant</w:t>
      </w:r>
      <w:proofErr w:type="spellEnd"/>
      <w:r>
        <w:rPr>
          <w:color w:val="000000"/>
          <w:lang w:val="nl-NL"/>
        </w:rPr>
        <w:t xml:space="preserve"> </w:t>
      </w:r>
      <w:proofErr w:type="spellStart"/>
      <w:r>
        <w:rPr>
          <w:color w:val="000000"/>
          <w:lang w:val="nl-NL"/>
        </w:rPr>
        <w:t>learning</w:t>
      </w:r>
      <w:proofErr w:type="spellEnd"/>
      <w:r>
        <w:rPr>
          <w:color w:val="000000"/>
          <w:lang w:val="nl-NL"/>
        </w:rPr>
        <w:t xml:space="preserve"> via video</w:t>
      </w:r>
    </w:p>
    <w:p w14:paraId="6A4BDDF4" w14:textId="77777777" w:rsidR="00465805" w:rsidRDefault="00465805" w:rsidP="00465805">
      <w:pPr>
        <w:pStyle w:val="Normaalweb"/>
        <w:numPr>
          <w:ilvl w:val="0"/>
          <w:numId w:val="19"/>
        </w:numPr>
        <w:rPr>
          <w:color w:val="000000"/>
          <w:lang w:val="nl-NL"/>
        </w:rPr>
      </w:pPr>
      <w:r>
        <w:rPr>
          <w:color w:val="000000"/>
          <w:lang w:val="nl-NL"/>
        </w:rPr>
        <w:t>Topics (o.a.)</w:t>
      </w:r>
    </w:p>
    <w:p w14:paraId="7B8EC7EF" w14:textId="77777777" w:rsidR="00465805" w:rsidRDefault="00465805" w:rsidP="00465805">
      <w:pPr>
        <w:pStyle w:val="Normaalweb"/>
        <w:numPr>
          <w:ilvl w:val="1"/>
          <w:numId w:val="19"/>
        </w:numPr>
        <w:rPr>
          <w:color w:val="000000"/>
          <w:lang w:val="nl-NL"/>
        </w:rPr>
      </w:pPr>
      <w:r>
        <w:rPr>
          <w:color w:val="000000"/>
          <w:lang w:val="nl-NL"/>
        </w:rPr>
        <w:lastRenderedPageBreak/>
        <w:t>Reflux</w:t>
      </w:r>
    </w:p>
    <w:p w14:paraId="2F99040D" w14:textId="77777777" w:rsidR="00465805" w:rsidRDefault="00465805" w:rsidP="00465805">
      <w:pPr>
        <w:pStyle w:val="Normaalweb"/>
        <w:numPr>
          <w:ilvl w:val="1"/>
          <w:numId w:val="19"/>
        </w:numPr>
        <w:rPr>
          <w:color w:val="000000"/>
          <w:lang w:val="nl-NL"/>
        </w:rPr>
      </w:pPr>
      <w:r>
        <w:rPr>
          <w:color w:val="000000"/>
          <w:lang w:val="nl-NL"/>
        </w:rPr>
        <w:t>Heupdysplasie</w:t>
      </w:r>
    </w:p>
    <w:p w14:paraId="1C3D33AD" w14:textId="77777777" w:rsidR="00465805" w:rsidRDefault="00465805" w:rsidP="00465805">
      <w:pPr>
        <w:pStyle w:val="Normaalweb"/>
        <w:numPr>
          <w:ilvl w:val="1"/>
          <w:numId w:val="19"/>
        </w:numPr>
        <w:rPr>
          <w:color w:val="000000"/>
          <w:lang w:val="nl-NL"/>
        </w:rPr>
      </w:pPr>
      <w:r>
        <w:rPr>
          <w:color w:val="000000"/>
          <w:lang w:val="nl-NL"/>
        </w:rPr>
        <w:t>Krampen</w:t>
      </w:r>
    </w:p>
    <w:p w14:paraId="72F43C3A" w14:textId="77777777" w:rsidR="00465805" w:rsidRDefault="00465805" w:rsidP="00465805">
      <w:pPr>
        <w:pStyle w:val="Normaalweb"/>
        <w:numPr>
          <w:ilvl w:val="1"/>
          <w:numId w:val="19"/>
        </w:numPr>
        <w:rPr>
          <w:color w:val="000000"/>
          <w:lang w:val="nl-NL"/>
        </w:rPr>
      </w:pPr>
      <w:r>
        <w:rPr>
          <w:color w:val="000000"/>
          <w:lang w:val="nl-NL"/>
        </w:rPr>
        <w:t>Hoofdpijn</w:t>
      </w:r>
    </w:p>
    <w:p w14:paraId="1EB768BF" w14:textId="77777777" w:rsidR="00465805" w:rsidRDefault="00465805" w:rsidP="00465805">
      <w:pPr>
        <w:pStyle w:val="Normaalweb"/>
        <w:numPr>
          <w:ilvl w:val="1"/>
          <w:numId w:val="19"/>
        </w:numPr>
        <w:rPr>
          <w:color w:val="000000"/>
          <w:lang w:val="nl-NL"/>
        </w:rPr>
      </w:pPr>
      <w:r>
        <w:rPr>
          <w:color w:val="000000"/>
          <w:lang w:val="nl-NL"/>
        </w:rPr>
        <w:t>Buikpijn</w:t>
      </w:r>
    </w:p>
    <w:p w14:paraId="7D3A1B9C" w14:textId="77777777" w:rsidR="00465805" w:rsidRDefault="00465805" w:rsidP="00465805">
      <w:pPr>
        <w:pStyle w:val="Normaalweb"/>
        <w:numPr>
          <w:ilvl w:val="1"/>
          <w:numId w:val="19"/>
        </w:numPr>
        <w:rPr>
          <w:color w:val="000000"/>
          <w:lang w:val="nl-NL"/>
        </w:rPr>
      </w:pPr>
      <w:r>
        <w:rPr>
          <w:color w:val="000000"/>
          <w:lang w:val="nl-NL"/>
        </w:rPr>
        <w:t>Vaccinaties</w:t>
      </w:r>
    </w:p>
    <w:p w14:paraId="394220AA" w14:textId="77777777" w:rsidR="00465805" w:rsidRDefault="00465805" w:rsidP="00465805">
      <w:pPr>
        <w:pStyle w:val="Normaalweb"/>
        <w:numPr>
          <w:ilvl w:val="1"/>
          <w:numId w:val="19"/>
        </w:numPr>
        <w:rPr>
          <w:color w:val="000000"/>
          <w:lang w:val="nl-NL"/>
        </w:rPr>
      </w:pPr>
      <w:r>
        <w:rPr>
          <w:color w:val="000000"/>
          <w:lang w:val="nl-NL"/>
        </w:rPr>
        <w:t xml:space="preserve">Antibiotica gebruik </w:t>
      </w:r>
    </w:p>
    <w:p w14:paraId="38EBF04D" w14:textId="77777777" w:rsidR="00465805" w:rsidRPr="00594D55" w:rsidRDefault="00465805" w:rsidP="00465805">
      <w:pPr>
        <w:pStyle w:val="Normaalweb"/>
        <w:numPr>
          <w:ilvl w:val="1"/>
          <w:numId w:val="19"/>
        </w:numPr>
        <w:rPr>
          <w:color w:val="000000"/>
          <w:lang w:val="nl-NL"/>
        </w:rPr>
      </w:pPr>
      <w:r>
        <w:rPr>
          <w:color w:val="000000"/>
          <w:lang w:val="nl-NL"/>
        </w:rPr>
        <w:t>Huilbaby</w:t>
      </w:r>
    </w:p>
    <w:p w14:paraId="4E6E8BF2" w14:textId="77777777" w:rsidR="00465805" w:rsidRDefault="00465805" w:rsidP="00465805">
      <w:pPr>
        <w:pStyle w:val="Normaalweb"/>
        <w:numPr>
          <w:ilvl w:val="0"/>
          <w:numId w:val="19"/>
        </w:numPr>
        <w:rPr>
          <w:color w:val="000000"/>
          <w:lang w:val="nl-NL"/>
        </w:rPr>
      </w:pPr>
      <w:r>
        <w:rPr>
          <w:color w:val="000000"/>
          <w:lang w:val="nl-NL"/>
        </w:rPr>
        <w:t>Training in het klinisch redeneren op basis van symptomen en anamnese</w:t>
      </w:r>
    </w:p>
    <w:p w14:paraId="01FB91D1" w14:textId="77777777" w:rsidR="00465805" w:rsidRDefault="00465805" w:rsidP="00465805">
      <w:pPr>
        <w:pStyle w:val="Normaalweb"/>
        <w:numPr>
          <w:ilvl w:val="1"/>
          <w:numId w:val="19"/>
        </w:numPr>
        <w:rPr>
          <w:color w:val="000000"/>
          <w:lang w:val="nl-NL"/>
        </w:rPr>
      </w:pPr>
      <w:r>
        <w:rPr>
          <w:color w:val="000000"/>
          <w:lang w:val="nl-NL"/>
        </w:rPr>
        <w:t xml:space="preserve">Differentiaaldiagnose </w:t>
      </w:r>
    </w:p>
    <w:p w14:paraId="2B15BCAB" w14:textId="77777777" w:rsidR="00465805" w:rsidRDefault="00465805" w:rsidP="00465805">
      <w:pPr>
        <w:pStyle w:val="Normaalweb"/>
        <w:numPr>
          <w:ilvl w:val="1"/>
          <w:numId w:val="19"/>
        </w:numPr>
        <w:rPr>
          <w:color w:val="000000"/>
          <w:lang w:val="nl-NL"/>
        </w:rPr>
      </w:pPr>
      <w:r>
        <w:rPr>
          <w:color w:val="000000"/>
          <w:lang w:val="nl-NL"/>
        </w:rPr>
        <w:t xml:space="preserve">Rode vlaggen herkennen </w:t>
      </w:r>
    </w:p>
    <w:p w14:paraId="7BF3B95F" w14:textId="77777777" w:rsidR="00465805" w:rsidRDefault="00465805" w:rsidP="00465805">
      <w:pPr>
        <w:pStyle w:val="Normaalweb"/>
        <w:numPr>
          <w:ilvl w:val="1"/>
          <w:numId w:val="19"/>
        </w:numPr>
        <w:rPr>
          <w:color w:val="000000"/>
          <w:lang w:val="nl-NL"/>
        </w:rPr>
      </w:pPr>
      <w:r>
        <w:rPr>
          <w:color w:val="000000"/>
          <w:lang w:val="nl-NL"/>
        </w:rPr>
        <w:t>Doorverwijsbeleid</w:t>
      </w:r>
    </w:p>
    <w:p w14:paraId="501B6CC5" w14:textId="77777777" w:rsidR="00465805" w:rsidRDefault="00465805" w:rsidP="00465805">
      <w:pPr>
        <w:pStyle w:val="Normaalweb"/>
        <w:numPr>
          <w:ilvl w:val="0"/>
          <w:numId w:val="19"/>
        </w:numPr>
        <w:rPr>
          <w:color w:val="000000"/>
          <w:lang w:val="nl-NL"/>
        </w:rPr>
      </w:pPr>
      <w:r>
        <w:rPr>
          <w:color w:val="000000"/>
          <w:lang w:val="nl-NL"/>
        </w:rPr>
        <w:t xml:space="preserve">Training in medische klinische vaardigheden </w:t>
      </w:r>
    </w:p>
    <w:p w14:paraId="472893C3" w14:textId="77777777" w:rsidR="00465805" w:rsidRDefault="00465805" w:rsidP="00465805">
      <w:pPr>
        <w:pStyle w:val="Normaalweb"/>
        <w:numPr>
          <w:ilvl w:val="1"/>
          <w:numId w:val="19"/>
        </w:numPr>
        <w:rPr>
          <w:color w:val="000000"/>
          <w:lang w:val="nl-NL"/>
        </w:rPr>
      </w:pPr>
      <w:r>
        <w:rPr>
          <w:color w:val="000000"/>
          <w:lang w:val="nl-NL"/>
        </w:rPr>
        <w:t>Percussie</w:t>
      </w:r>
    </w:p>
    <w:p w14:paraId="7AB983A4" w14:textId="77777777" w:rsidR="00465805" w:rsidRDefault="00465805" w:rsidP="00465805">
      <w:pPr>
        <w:pStyle w:val="Normaalweb"/>
        <w:numPr>
          <w:ilvl w:val="1"/>
          <w:numId w:val="19"/>
        </w:numPr>
        <w:rPr>
          <w:color w:val="000000"/>
          <w:lang w:val="nl-NL"/>
        </w:rPr>
      </w:pPr>
      <w:r>
        <w:rPr>
          <w:color w:val="000000"/>
          <w:lang w:val="nl-NL"/>
        </w:rPr>
        <w:t>Auscultatie</w:t>
      </w:r>
    </w:p>
    <w:p w14:paraId="39FC28AF" w14:textId="77777777" w:rsidR="00465805" w:rsidRDefault="00465805" w:rsidP="00465805">
      <w:pPr>
        <w:pStyle w:val="Normaalweb"/>
        <w:numPr>
          <w:ilvl w:val="1"/>
          <w:numId w:val="19"/>
        </w:numPr>
        <w:rPr>
          <w:color w:val="000000"/>
          <w:lang w:val="nl-NL"/>
        </w:rPr>
      </w:pPr>
      <w:proofErr w:type="spellStart"/>
      <w:r>
        <w:rPr>
          <w:color w:val="000000"/>
          <w:lang w:val="nl-NL"/>
        </w:rPr>
        <w:t>Otoscopie</w:t>
      </w:r>
      <w:proofErr w:type="spellEnd"/>
    </w:p>
    <w:p w14:paraId="19B19007" w14:textId="77777777" w:rsidR="00465805" w:rsidRDefault="00465805" w:rsidP="00465805">
      <w:pPr>
        <w:pStyle w:val="Normaalweb"/>
        <w:numPr>
          <w:ilvl w:val="1"/>
          <w:numId w:val="19"/>
        </w:numPr>
        <w:rPr>
          <w:color w:val="000000"/>
          <w:lang w:val="nl-NL"/>
        </w:rPr>
      </w:pPr>
      <w:r>
        <w:rPr>
          <w:color w:val="000000"/>
          <w:lang w:val="nl-NL"/>
        </w:rPr>
        <w:t xml:space="preserve">Algemeen medisch onderzoek </w:t>
      </w:r>
    </w:p>
    <w:p w14:paraId="4BEF16D6" w14:textId="77777777" w:rsidR="00465805" w:rsidRPr="003C6A5C" w:rsidRDefault="00465805" w:rsidP="00465805">
      <w:pPr>
        <w:pStyle w:val="Normaalweb"/>
        <w:numPr>
          <w:ilvl w:val="0"/>
          <w:numId w:val="19"/>
        </w:numPr>
        <w:rPr>
          <w:lang w:val="nl-NL"/>
        </w:rPr>
      </w:pPr>
      <w:r w:rsidRPr="00AF7E4E">
        <w:rPr>
          <w:color w:val="000000"/>
          <w:lang w:val="nl-NL"/>
        </w:rPr>
        <w:t>EHBO</w:t>
      </w:r>
    </w:p>
    <w:p w14:paraId="2E4BF5B9" w14:textId="77777777" w:rsidR="00465805" w:rsidRDefault="00465805" w:rsidP="00465805">
      <w:pPr>
        <w:rPr>
          <w:lang w:val="nl-NL"/>
        </w:rPr>
      </w:pPr>
    </w:p>
    <w:p w14:paraId="09E26E63" w14:textId="66E9529F" w:rsidR="004E311F" w:rsidRPr="00465805" w:rsidRDefault="004E311F" w:rsidP="00465805"/>
    <w:sectPr w:rsidR="004E311F" w:rsidRPr="00465805" w:rsidSect="003D77B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33D8A" w14:textId="77777777" w:rsidR="007F5453" w:rsidRDefault="007F5453" w:rsidP="004E311F">
      <w:r>
        <w:separator/>
      </w:r>
    </w:p>
  </w:endnote>
  <w:endnote w:type="continuationSeparator" w:id="0">
    <w:p w14:paraId="0FC9E462" w14:textId="77777777" w:rsidR="007F5453" w:rsidRDefault="007F5453" w:rsidP="004E3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E5223" w14:textId="77777777" w:rsidR="007F5453" w:rsidRDefault="007F5453" w:rsidP="004E311F">
      <w:r>
        <w:separator/>
      </w:r>
    </w:p>
  </w:footnote>
  <w:footnote w:type="continuationSeparator" w:id="0">
    <w:p w14:paraId="59156D32" w14:textId="77777777" w:rsidR="007F5453" w:rsidRDefault="007F5453" w:rsidP="004E3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5A25"/>
    <w:multiLevelType w:val="hybridMultilevel"/>
    <w:tmpl w:val="22F0DD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954EC7"/>
    <w:multiLevelType w:val="multilevel"/>
    <w:tmpl w:val="E618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85ED2"/>
    <w:multiLevelType w:val="multilevel"/>
    <w:tmpl w:val="AEE4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30EC2"/>
    <w:multiLevelType w:val="multilevel"/>
    <w:tmpl w:val="D6EE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EA4E61"/>
    <w:multiLevelType w:val="hybridMultilevel"/>
    <w:tmpl w:val="5448C0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ED5528"/>
    <w:multiLevelType w:val="hybridMultilevel"/>
    <w:tmpl w:val="55DC5B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0A7EFF"/>
    <w:multiLevelType w:val="hybridMultilevel"/>
    <w:tmpl w:val="AF3ADA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DD567E"/>
    <w:multiLevelType w:val="hybridMultilevel"/>
    <w:tmpl w:val="CA9429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E327C82"/>
    <w:multiLevelType w:val="hybridMultilevel"/>
    <w:tmpl w:val="D4821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0B237C4"/>
    <w:multiLevelType w:val="hybridMultilevel"/>
    <w:tmpl w:val="AC2EFE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167595C"/>
    <w:multiLevelType w:val="multilevel"/>
    <w:tmpl w:val="C7CE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AA3F9B"/>
    <w:multiLevelType w:val="hybridMultilevel"/>
    <w:tmpl w:val="AF3032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C471245"/>
    <w:multiLevelType w:val="hybridMultilevel"/>
    <w:tmpl w:val="03EE0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D3662D3"/>
    <w:multiLevelType w:val="hybridMultilevel"/>
    <w:tmpl w:val="633E96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EB668F6"/>
    <w:multiLevelType w:val="hybridMultilevel"/>
    <w:tmpl w:val="370079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1D47467"/>
    <w:multiLevelType w:val="hybridMultilevel"/>
    <w:tmpl w:val="A5506D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3A81813"/>
    <w:multiLevelType w:val="hybridMultilevel"/>
    <w:tmpl w:val="BF8294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40A4DDE"/>
    <w:multiLevelType w:val="multilevel"/>
    <w:tmpl w:val="27B2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9156BE"/>
    <w:multiLevelType w:val="hybridMultilevel"/>
    <w:tmpl w:val="E16C94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9925A96"/>
    <w:multiLevelType w:val="hybridMultilevel"/>
    <w:tmpl w:val="000631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7AD79C9"/>
    <w:multiLevelType w:val="multilevel"/>
    <w:tmpl w:val="AC72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9"/>
  </w:num>
  <w:num w:numId="4">
    <w:abstractNumId w:val="12"/>
  </w:num>
  <w:num w:numId="5">
    <w:abstractNumId w:val="1"/>
  </w:num>
  <w:num w:numId="6">
    <w:abstractNumId w:val="3"/>
  </w:num>
  <w:num w:numId="7">
    <w:abstractNumId w:val="2"/>
  </w:num>
  <w:num w:numId="8">
    <w:abstractNumId w:val="5"/>
  </w:num>
  <w:num w:numId="9">
    <w:abstractNumId w:val="13"/>
  </w:num>
  <w:num w:numId="10">
    <w:abstractNumId w:val="6"/>
  </w:num>
  <w:num w:numId="11">
    <w:abstractNumId w:val="4"/>
  </w:num>
  <w:num w:numId="12">
    <w:abstractNumId w:val="14"/>
  </w:num>
  <w:num w:numId="13">
    <w:abstractNumId w:val="17"/>
  </w:num>
  <w:num w:numId="14">
    <w:abstractNumId w:val="10"/>
  </w:num>
  <w:num w:numId="15">
    <w:abstractNumId w:val="20"/>
  </w:num>
  <w:num w:numId="16">
    <w:abstractNumId w:val="7"/>
  </w:num>
  <w:num w:numId="17">
    <w:abstractNumId w:val="15"/>
  </w:num>
  <w:num w:numId="18">
    <w:abstractNumId w:val="0"/>
  </w:num>
  <w:num w:numId="19">
    <w:abstractNumId w:val="16"/>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9CC"/>
    <w:rsid w:val="00002A1C"/>
    <w:rsid w:val="00024B73"/>
    <w:rsid w:val="00024F8F"/>
    <w:rsid w:val="00046F35"/>
    <w:rsid w:val="00086392"/>
    <w:rsid w:val="000F1FC9"/>
    <w:rsid w:val="001217FA"/>
    <w:rsid w:val="0015381A"/>
    <w:rsid w:val="001950D3"/>
    <w:rsid w:val="0019518C"/>
    <w:rsid w:val="001A2A69"/>
    <w:rsid w:val="001A4F0A"/>
    <w:rsid w:val="001D5AAB"/>
    <w:rsid w:val="001E1E0C"/>
    <w:rsid w:val="002120FA"/>
    <w:rsid w:val="002529CC"/>
    <w:rsid w:val="00267DFF"/>
    <w:rsid w:val="00291982"/>
    <w:rsid w:val="002D10F8"/>
    <w:rsid w:val="00300D01"/>
    <w:rsid w:val="0032474A"/>
    <w:rsid w:val="003356CF"/>
    <w:rsid w:val="003A1868"/>
    <w:rsid w:val="003B0956"/>
    <w:rsid w:val="003D77B9"/>
    <w:rsid w:val="00465805"/>
    <w:rsid w:val="00495FC5"/>
    <w:rsid w:val="004E311F"/>
    <w:rsid w:val="005122A4"/>
    <w:rsid w:val="00536941"/>
    <w:rsid w:val="005A569F"/>
    <w:rsid w:val="005E75AF"/>
    <w:rsid w:val="006268F8"/>
    <w:rsid w:val="00635828"/>
    <w:rsid w:val="00661E92"/>
    <w:rsid w:val="006B216C"/>
    <w:rsid w:val="006D77B5"/>
    <w:rsid w:val="007221B9"/>
    <w:rsid w:val="00763B37"/>
    <w:rsid w:val="00766C18"/>
    <w:rsid w:val="007C3739"/>
    <w:rsid w:val="007F025E"/>
    <w:rsid w:val="007F5453"/>
    <w:rsid w:val="008A16B0"/>
    <w:rsid w:val="008C17B8"/>
    <w:rsid w:val="008C7791"/>
    <w:rsid w:val="008D7C73"/>
    <w:rsid w:val="009501C9"/>
    <w:rsid w:val="00992AAE"/>
    <w:rsid w:val="0099361B"/>
    <w:rsid w:val="00A1538E"/>
    <w:rsid w:val="00A35432"/>
    <w:rsid w:val="00AC3FAE"/>
    <w:rsid w:val="00AF6FDE"/>
    <w:rsid w:val="00AF7E4E"/>
    <w:rsid w:val="00B1104F"/>
    <w:rsid w:val="00B50147"/>
    <w:rsid w:val="00B81861"/>
    <w:rsid w:val="00B8255F"/>
    <w:rsid w:val="00BC3D42"/>
    <w:rsid w:val="00C115A3"/>
    <w:rsid w:val="00C15155"/>
    <w:rsid w:val="00C21ACC"/>
    <w:rsid w:val="00C25170"/>
    <w:rsid w:val="00C41FB5"/>
    <w:rsid w:val="00C54EEC"/>
    <w:rsid w:val="00C62C05"/>
    <w:rsid w:val="00D0067A"/>
    <w:rsid w:val="00D132B8"/>
    <w:rsid w:val="00D35F8A"/>
    <w:rsid w:val="00DB5F52"/>
    <w:rsid w:val="00E060A6"/>
    <w:rsid w:val="00E629A0"/>
    <w:rsid w:val="00E83626"/>
    <w:rsid w:val="00ED6AC0"/>
    <w:rsid w:val="00EE50C0"/>
    <w:rsid w:val="00EF4199"/>
    <w:rsid w:val="00FE4D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CFF0"/>
  <w15:chartTrackingRefBased/>
  <w15:docId w15:val="{45449E5F-5A25-E743-A2D8-4D6C3B71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68F8"/>
    <w:rPr>
      <w:rFonts w:ascii="Times New Roman" w:eastAsia="Times New Roman" w:hAnsi="Times New Roman" w:cs="Times New Roman"/>
      <w:lang w:eastAsia="nl-NL"/>
    </w:rPr>
  </w:style>
  <w:style w:type="paragraph" w:styleId="Kop1">
    <w:name w:val="heading 1"/>
    <w:basedOn w:val="Standaard"/>
    <w:next w:val="Standaard"/>
    <w:link w:val="Kop1Char"/>
    <w:uiPriority w:val="9"/>
    <w:qFormat/>
    <w:rsid w:val="0046580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52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529CC"/>
    <w:pPr>
      <w:ind w:left="720"/>
      <w:contextualSpacing/>
    </w:pPr>
    <w:rPr>
      <w:rFonts w:asciiTheme="minorHAnsi" w:eastAsiaTheme="minorHAnsi" w:hAnsiTheme="minorHAnsi" w:cstheme="minorBidi"/>
      <w:lang w:val="nl-NL" w:eastAsia="en-US"/>
    </w:rPr>
  </w:style>
  <w:style w:type="paragraph" w:styleId="Koptekst">
    <w:name w:val="header"/>
    <w:basedOn w:val="Standaard"/>
    <w:link w:val="KoptekstChar"/>
    <w:uiPriority w:val="99"/>
    <w:unhideWhenUsed/>
    <w:rsid w:val="004E311F"/>
    <w:pPr>
      <w:tabs>
        <w:tab w:val="center" w:pos="4536"/>
        <w:tab w:val="right" w:pos="9072"/>
      </w:tabs>
    </w:pPr>
    <w:rPr>
      <w:rFonts w:asciiTheme="minorHAnsi" w:eastAsiaTheme="minorHAnsi" w:hAnsiTheme="minorHAnsi" w:cstheme="minorBidi"/>
      <w:lang w:val="nl-NL" w:eastAsia="en-US"/>
    </w:rPr>
  </w:style>
  <w:style w:type="character" w:customStyle="1" w:styleId="KoptekstChar">
    <w:name w:val="Koptekst Char"/>
    <w:basedOn w:val="Standaardalinea-lettertype"/>
    <w:link w:val="Koptekst"/>
    <w:uiPriority w:val="99"/>
    <w:rsid w:val="004E311F"/>
    <w:rPr>
      <w:lang w:val="nl-NL"/>
    </w:rPr>
  </w:style>
  <w:style w:type="paragraph" w:styleId="Voettekst">
    <w:name w:val="footer"/>
    <w:basedOn w:val="Standaard"/>
    <w:link w:val="VoettekstChar"/>
    <w:uiPriority w:val="99"/>
    <w:unhideWhenUsed/>
    <w:rsid w:val="004E311F"/>
    <w:pPr>
      <w:tabs>
        <w:tab w:val="center" w:pos="4536"/>
        <w:tab w:val="right" w:pos="9072"/>
      </w:tabs>
    </w:pPr>
    <w:rPr>
      <w:rFonts w:asciiTheme="minorHAnsi" w:eastAsiaTheme="minorHAnsi" w:hAnsiTheme="minorHAnsi" w:cstheme="minorBidi"/>
      <w:lang w:val="nl-NL" w:eastAsia="en-US"/>
    </w:rPr>
  </w:style>
  <w:style w:type="character" w:customStyle="1" w:styleId="VoettekstChar">
    <w:name w:val="Voettekst Char"/>
    <w:basedOn w:val="Standaardalinea-lettertype"/>
    <w:link w:val="Voettekst"/>
    <w:uiPriority w:val="99"/>
    <w:rsid w:val="004E311F"/>
    <w:rPr>
      <w:lang w:val="nl-NL"/>
    </w:rPr>
  </w:style>
  <w:style w:type="paragraph" w:styleId="Ballontekst">
    <w:name w:val="Balloon Text"/>
    <w:basedOn w:val="Standaard"/>
    <w:link w:val="BallontekstChar"/>
    <w:uiPriority w:val="99"/>
    <w:semiHidden/>
    <w:unhideWhenUsed/>
    <w:rsid w:val="006D77B5"/>
    <w:rPr>
      <w:rFonts w:eastAsiaTheme="minorHAnsi"/>
      <w:sz w:val="18"/>
      <w:szCs w:val="18"/>
      <w:lang w:val="nl-NL" w:eastAsia="en-US"/>
    </w:rPr>
  </w:style>
  <w:style w:type="character" w:customStyle="1" w:styleId="BallontekstChar">
    <w:name w:val="Ballontekst Char"/>
    <w:basedOn w:val="Standaardalinea-lettertype"/>
    <w:link w:val="Ballontekst"/>
    <w:uiPriority w:val="99"/>
    <w:semiHidden/>
    <w:rsid w:val="006D77B5"/>
    <w:rPr>
      <w:rFonts w:ascii="Times New Roman" w:hAnsi="Times New Roman" w:cs="Times New Roman"/>
      <w:sz w:val="18"/>
      <w:szCs w:val="18"/>
      <w:lang w:val="nl-NL"/>
    </w:rPr>
  </w:style>
  <w:style w:type="paragraph" w:styleId="Normaalweb">
    <w:name w:val="Normal (Web)"/>
    <w:basedOn w:val="Standaard"/>
    <w:uiPriority w:val="99"/>
    <w:unhideWhenUsed/>
    <w:rsid w:val="006D77B5"/>
    <w:pPr>
      <w:spacing w:before="100" w:beforeAutospacing="1" w:after="100" w:afterAutospacing="1"/>
    </w:pPr>
  </w:style>
  <w:style w:type="character" w:styleId="Hyperlink">
    <w:name w:val="Hyperlink"/>
    <w:basedOn w:val="Standaardalinea-lettertype"/>
    <w:uiPriority w:val="99"/>
    <w:unhideWhenUsed/>
    <w:rsid w:val="00C54EEC"/>
    <w:rPr>
      <w:color w:val="0563C1" w:themeColor="hyperlink"/>
      <w:u w:val="single"/>
    </w:rPr>
  </w:style>
  <w:style w:type="character" w:styleId="Onopgelostemelding">
    <w:name w:val="Unresolved Mention"/>
    <w:basedOn w:val="Standaardalinea-lettertype"/>
    <w:uiPriority w:val="99"/>
    <w:semiHidden/>
    <w:unhideWhenUsed/>
    <w:rsid w:val="00C54EEC"/>
    <w:rPr>
      <w:color w:val="605E5C"/>
      <w:shd w:val="clear" w:color="auto" w:fill="E1DFDD"/>
    </w:rPr>
  </w:style>
  <w:style w:type="character" w:styleId="GevolgdeHyperlink">
    <w:name w:val="FollowedHyperlink"/>
    <w:basedOn w:val="Standaardalinea-lettertype"/>
    <w:uiPriority w:val="99"/>
    <w:semiHidden/>
    <w:unhideWhenUsed/>
    <w:rsid w:val="005A569F"/>
    <w:rPr>
      <w:color w:val="954F72" w:themeColor="followedHyperlink"/>
      <w:u w:val="single"/>
    </w:rPr>
  </w:style>
  <w:style w:type="character" w:customStyle="1" w:styleId="Kop1Char">
    <w:name w:val="Kop 1 Char"/>
    <w:basedOn w:val="Standaardalinea-lettertype"/>
    <w:link w:val="Kop1"/>
    <w:uiPriority w:val="9"/>
    <w:rsid w:val="00465805"/>
    <w:rPr>
      <w:rFonts w:asciiTheme="majorHAnsi" w:eastAsiaTheme="majorEastAsia" w:hAnsiTheme="majorHAnsi" w:cstheme="majorBidi"/>
      <w:color w:val="2F5496" w:themeColor="accent1" w:themeShade="BF"/>
      <w:sz w:val="32"/>
      <w:szCs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451817">
      <w:bodyDiv w:val="1"/>
      <w:marLeft w:val="0"/>
      <w:marRight w:val="0"/>
      <w:marTop w:val="0"/>
      <w:marBottom w:val="0"/>
      <w:divBdr>
        <w:top w:val="none" w:sz="0" w:space="0" w:color="auto"/>
        <w:left w:val="none" w:sz="0" w:space="0" w:color="auto"/>
        <w:bottom w:val="none" w:sz="0" w:space="0" w:color="auto"/>
        <w:right w:val="none" w:sz="0" w:space="0" w:color="auto"/>
      </w:divBdr>
    </w:div>
    <w:div w:id="378087618">
      <w:bodyDiv w:val="1"/>
      <w:marLeft w:val="0"/>
      <w:marRight w:val="0"/>
      <w:marTop w:val="0"/>
      <w:marBottom w:val="0"/>
      <w:divBdr>
        <w:top w:val="none" w:sz="0" w:space="0" w:color="auto"/>
        <w:left w:val="none" w:sz="0" w:space="0" w:color="auto"/>
        <w:bottom w:val="none" w:sz="0" w:space="0" w:color="auto"/>
        <w:right w:val="none" w:sz="0" w:space="0" w:color="auto"/>
      </w:divBdr>
    </w:div>
    <w:div w:id="384379332">
      <w:bodyDiv w:val="1"/>
      <w:marLeft w:val="0"/>
      <w:marRight w:val="0"/>
      <w:marTop w:val="0"/>
      <w:marBottom w:val="0"/>
      <w:divBdr>
        <w:top w:val="none" w:sz="0" w:space="0" w:color="auto"/>
        <w:left w:val="none" w:sz="0" w:space="0" w:color="auto"/>
        <w:bottom w:val="none" w:sz="0" w:space="0" w:color="auto"/>
        <w:right w:val="none" w:sz="0" w:space="0" w:color="auto"/>
      </w:divBdr>
    </w:div>
    <w:div w:id="437606126">
      <w:bodyDiv w:val="1"/>
      <w:marLeft w:val="0"/>
      <w:marRight w:val="0"/>
      <w:marTop w:val="0"/>
      <w:marBottom w:val="0"/>
      <w:divBdr>
        <w:top w:val="none" w:sz="0" w:space="0" w:color="auto"/>
        <w:left w:val="none" w:sz="0" w:space="0" w:color="auto"/>
        <w:bottom w:val="none" w:sz="0" w:space="0" w:color="auto"/>
        <w:right w:val="none" w:sz="0" w:space="0" w:color="auto"/>
      </w:divBdr>
      <w:divsChild>
        <w:div w:id="570653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328464">
              <w:marLeft w:val="0"/>
              <w:marRight w:val="0"/>
              <w:marTop w:val="0"/>
              <w:marBottom w:val="0"/>
              <w:divBdr>
                <w:top w:val="none" w:sz="0" w:space="0" w:color="auto"/>
                <w:left w:val="none" w:sz="0" w:space="0" w:color="auto"/>
                <w:bottom w:val="none" w:sz="0" w:space="0" w:color="auto"/>
                <w:right w:val="none" w:sz="0" w:space="0" w:color="auto"/>
              </w:divBdr>
              <w:divsChild>
                <w:div w:id="2822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91962">
      <w:bodyDiv w:val="1"/>
      <w:marLeft w:val="0"/>
      <w:marRight w:val="0"/>
      <w:marTop w:val="0"/>
      <w:marBottom w:val="0"/>
      <w:divBdr>
        <w:top w:val="none" w:sz="0" w:space="0" w:color="auto"/>
        <w:left w:val="none" w:sz="0" w:space="0" w:color="auto"/>
        <w:bottom w:val="none" w:sz="0" w:space="0" w:color="auto"/>
        <w:right w:val="none" w:sz="0" w:space="0" w:color="auto"/>
      </w:divBdr>
    </w:div>
    <w:div w:id="720441259">
      <w:bodyDiv w:val="1"/>
      <w:marLeft w:val="0"/>
      <w:marRight w:val="0"/>
      <w:marTop w:val="0"/>
      <w:marBottom w:val="0"/>
      <w:divBdr>
        <w:top w:val="none" w:sz="0" w:space="0" w:color="auto"/>
        <w:left w:val="none" w:sz="0" w:space="0" w:color="auto"/>
        <w:bottom w:val="none" w:sz="0" w:space="0" w:color="auto"/>
        <w:right w:val="none" w:sz="0" w:space="0" w:color="auto"/>
      </w:divBdr>
    </w:div>
    <w:div w:id="945498123">
      <w:bodyDiv w:val="1"/>
      <w:marLeft w:val="0"/>
      <w:marRight w:val="0"/>
      <w:marTop w:val="0"/>
      <w:marBottom w:val="0"/>
      <w:divBdr>
        <w:top w:val="none" w:sz="0" w:space="0" w:color="auto"/>
        <w:left w:val="none" w:sz="0" w:space="0" w:color="auto"/>
        <w:bottom w:val="none" w:sz="0" w:space="0" w:color="auto"/>
        <w:right w:val="none" w:sz="0" w:space="0" w:color="auto"/>
      </w:divBdr>
    </w:div>
    <w:div w:id="1076245180">
      <w:bodyDiv w:val="1"/>
      <w:marLeft w:val="0"/>
      <w:marRight w:val="0"/>
      <w:marTop w:val="0"/>
      <w:marBottom w:val="0"/>
      <w:divBdr>
        <w:top w:val="none" w:sz="0" w:space="0" w:color="auto"/>
        <w:left w:val="none" w:sz="0" w:space="0" w:color="auto"/>
        <w:bottom w:val="none" w:sz="0" w:space="0" w:color="auto"/>
        <w:right w:val="none" w:sz="0" w:space="0" w:color="auto"/>
      </w:divBdr>
    </w:div>
    <w:div w:id="1243640916">
      <w:bodyDiv w:val="1"/>
      <w:marLeft w:val="0"/>
      <w:marRight w:val="0"/>
      <w:marTop w:val="0"/>
      <w:marBottom w:val="0"/>
      <w:divBdr>
        <w:top w:val="none" w:sz="0" w:space="0" w:color="auto"/>
        <w:left w:val="none" w:sz="0" w:space="0" w:color="auto"/>
        <w:bottom w:val="none" w:sz="0" w:space="0" w:color="auto"/>
        <w:right w:val="none" w:sz="0" w:space="0" w:color="auto"/>
      </w:divBdr>
    </w:div>
    <w:div w:id="1261068788">
      <w:bodyDiv w:val="1"/>
      <w:marLeft w:val="0"/>
      <w:marRight w:val="0"/>
      <w:marTop w:val="0"/>
      <w:marBottom w:val="0"/>
      <w:divBdr>
        <w:top w:val="none" w:sz="0" w:space="0" w:color="auto"/>
        <w:left w:val="none" w:sz="0" w:space="0" w:color="auto"/>
        <w:bottom w:val="none" w:sz="0" w:space="0" w:color="auto"/>
        <w:right w:val="none" w:sz="0" w:space="0" w:color="auto"/>
      </w:divBdr>
      <w:divsChild>
        <w:div w:id="220167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101527">
              <w:marLeft w:val="0"/>
              <w:marRight w:val="0"/>
              <w:marTop w:val="0"/>
              <w:marBottom w:val="0"/>
              <w:divBdr>
                <w:top w:val="none" w:sz="0" w:space="0" w:color="auto"/>
                <w:left w:val="none" w:sz="0" w:space="0" w:color="auto"/>
                <w:bottom w:val="none" w:sz="0" w:space="0" w:color="auto"/>
                <w:right w:val="none" w:sz="0" w:space="0" w:color="auto"/>
              </w:divBdr>
              <w:divsChild>
                <w:div w:id="17738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748844">
      <w:bodyDiv w:val="1"/>
      <w:marLeft w:val="0"/>
      <w:marRight w:val="0"/>
      <w:marTop w:val="0"/>
      <w:marBottom w:val="0"/>
      <w:divBdr>
        <w:top w:val="none" w:sz="0" w:space="0" w:color="auto"/>
        <w:left w:val="none" w:sz="0" w:space="0" w:color="auto"/>
        <w:bottom w:val="none" w:sz="0" w:space="0" w:color="auto"/>
        <w:right w:val="none" w:sz="0" w:space="0" w:color="auto"/>
      </w:divBdr>
    </w:div>
    <w:div w:id="1440683798">
      <w:bodyDiv w:val="1"/>
      <w:marLeft w:val="0"/>
      <w:marRight w:val="0"/>
      <w:marTop w:val="0"/>
      <w:marBottom w:val="0"/>
      <w:divBdr>
        <w:top w:val="none" w:sz="0" w:space="0" w:color="auto"/>
        <w:left w:val="none" w:sz="0" w:space="0" w:color="auto"/>
        <w:bottom w:val="none" w:sz="0" w:space="0" w:color="auto"/>
        <w:right w:val="none" w:sz="0" w:space="0" w:color="auto"/>
      </w:divBdr>
    </w:div>
    <w:div w:id="1508473405">
      <w:bodyDiv w:val="1"/>
      <w:marLeft w:val="0"/>
      <w:marRight w:val="0"/>
      <w:marTop w:val="0"/>
      <w:marBottom w:val="0"/>
      <w:divBdr>
        <w:top w:val="none" w:sz="0" w:space="0" w:color="auto"/>
        <w:left w:val="none" w:sz="0" w:space="0" w:color="auto"/>
        <w:bottom w:val="none" w:sz="0" w:space="0" w:color="auto"/>
        <w:right w:val="none" w:sz="0" w:space="0" w:color="auto"/>
      </w:divBdr>
    </w:div>
    <w:div w:id="1807039786">
      <w:bodyDiv w:val="1"/>
      <w:marLeft w:val="0"/>
      <w:marRight w:val="0"/>
      <w:marTop w:val="0"/>
      <w:marBottom w:val="0"/>
      <w:divBdr>
        <w:top w:val="none" w:sz="0" w:space="0" w:color="auto"/>
        <w:left w:val="none" w:sz="0" w:space="0" w:color="auto"/>
        <w:bottom w:val="none" w:sz="0" w:space="0" w:color="auto"/>
        <w:right w:val="none" w:sz="0" w:space="0" w:color="auto"/>
      </w:divBdr>
    </w:div>
    <w:div w:id="1874265055">
      <w:bodyDiv w:val="1"/>
      <w:marLeft w:val="0"/>
      <w:marRight w:val="0"/>
      <w:marTop w:val="0"/>
      <w:marBottom w:val="0"/>
      <w:divBdr>
        <w:top w:val="none" w:sz="0" w:space="0" w:color="auto"/>
        <w:left w:val="none" w:sz="0" w:space="0" w:color="auto"/>
        <w:bottom w:val="none" w:sz="0" w:space="0" w:color="auto"/>
        <w:right w:val="none" w:sz="0" w:space="0" w:color="auto"/>
      </w:divBdr>
      <w:divsChild>
        <w:div w:id="459037131">
          <w:marLeft w:val="0"/>
          <w:marRight w:val="0"/>
          <w:marTop w:val="0"/>
          <w:marBottom w:val="0"/>
          <w:divBdr>
            <w:top w:val="none" w:sz="0" w:space="0" w:color="auto"/>
            <w:left w:val="none" w:sz="0" w:space="0" w:color="auto"/>
            <w:bottom w:val="none" w:sz="0" w:space="0" w:color="auto"/>
            <w:right w:val="none" w:sz="0" w:space="0" w:color="auto"/>
          </w:divBdr>
          <w:divsChild>
            <w:div w:id="1576089479">
              <w:marLeft w:val="0"/>
              <w:marRight w:val="0"/>
              <w:marTop w:val="0"/>
              <w:marBottom w:val="240"/>
              <w:divBdr>
                <w:top w:val="none" w:sz="0" w:space="0" w:color="auto"/>
                <w:left w:val="none" w:sz="0" w:space="0" w:color="auto"/>
                <w:bottom w:val="none" w:sz="0" w:space="0" w:color="auto"/>
                <w:right w:val="none" w:sz="0" w:space="0" w:color="auto"/>
              </w:divBdr>
            </w:div>
            <w:div w:id="1346323370">
              <w:marLeft w:val="0"/>
              <w:marRight w:val="0"/>
              <w:marTop w:val="0"/>
              <w:marBottom w:val="240"/>
              <w:divBdr>
                <w:top w:val="none" w:sz="0" w:space="0" w:color="auto"/>
                <w:left w:val="none" w:sz="0" w:space="0" w:color="auto"/>
                <w:bottom w:val="none" w:sz="0" w:space="0" w:color="auto"/>
                <w:right w:val="none" w:sz="0" w:space="0" w:color="auto"/>
              </w:divBdr>
            </w:div>
            <w:div w:id="1642344550">
              <w:marLeft w:val="0"/>
              <w:marRight w:val="0"/>
              <w:marTop w:val="0"/>
              <w:marBottom w:val="240"/>
              <w:divBdr>
                <w:top w:val="none" w:sz="0" w:space="0" w:color="auto"/>
                <w:left w:val="none" w:sz="0" w:space="0" w:color="auto"/>
                <w:bottom w:val="none" w:sz="0" w:space="0" w:color="auto"/>
                <w:right w:val="none" w:sz="0" w:space="0" w:color="auto"/>
              </w:divBdr>
            </w:div>
            <w:div w:id="1405908196">
              <w:marLeft w:val="0"/>
              <w:marRight w:val="0"/>
              <w:marTop w:val="0"/>
              <w:marBottom w:val="240"/>
              <w:divBdr>
                <w:top w:val="none" w:sz="0" w:space="0" w:color="auto"/>
                <w:left w:val="none" w:sz="0" w:space="0" w:color="auto"/>
                <w:bottom w:val="none" w:sz="0" w:space="0" w:color="auto"/>
                <w:right w:val="none" w:sz="0" w:space="0" w:color="auto"/>
              </w:divBdr>
            </w:div>
            <w:div w:id="2013683876">
              <w:marLeft w:val="0"/>
              <w:marRight w:val="0"/>
              <w:marTop w:val="0"/>
              <w:marBottom w:val="240"/>
              <w:divBdr>
                <w:top w:val="none" w:sz="0" w:space="0" w:color="auto"/>
                <w:left w:val="none" w:sz="0" w:space="0" w:color="auto"/>
                <w:bottom w:val="none" w:sz="0" w:space="0" w:color="auto"/>
                <w:right w:val="none" w:sz="0" w:space="0" w:color="auto"/>
              </w:divBdr>
            </w:div>
            <w:div w:id="371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79528">
      <w:bodyDiv w:val="1"/>
      <w:marLeft w:val="0"/>
      <w:marRight w:val="0"/>
      <w:marTop w:val="0"/>
      <w:marBottom w:val="0"/>
      <w:divBdr>
        <w:top w:val="none" w:sz="0" w:space="0" w:color="auto"/>
        <w:left w:val="none" w:sz="0" w:space="0" w:color="auto"/>
        <w:bottom w:val="none" w:sz="0" w:space="0" w:color="auto"/>
        <w:right w:val="none" w:sz="0" w:space="0" w:color="auto"/>
      </w:divBdr>
    </w:div>
    <w:div w:id="205052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447</Words>
  <Characters>2463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van stee</dc:creator>
  <cp:keywords/>
  <dc:description/>
  <cp:lastModifiedBy>wouter van stee</cp:lastModifiedBy>
  <cp:revision>16</cp:revision>
  <dcterms:created xsi:type="dcterms:W3CDTF">2021-04-09T12:59:00Z</dcterms:created>
  <dcterms:modified xsi:type="dcterms:W3CDTF">2021-08-06T11:11:00Z</dcterms:modified>
</cp:coreProperties>
</file>